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9F" w:rsidRPr="00B42D9F" w:rsidRDefault="00B42D9F" w:rsidP="00B42D9F">
      <w:pPr>
        <w:shd w:val="clear" w:color="auto" w:fill="FFFFFF"/>
        <w:spacing w:before="158" w:after="475" w:line="288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B42D9F">
        <w:rPr>
          <w:rFonts w:ascii="Arial" w:eastAsia="Times New Roman" w:hAnsi="Arial" w:cs="Arial"/>
          <w:kern w:val="36"/>
          <w:sz w:val="40"/>
          <w:szCs w:val="40"/>
        </w:rPr>
        <w:t>Консультация для родителей «Театральные навыки в повседневной жизни детей 4–5 лет»</w:t>
      </w:r>
    </w:p>
    <w:p w:rsidR="00B42D9F" w:rsidRPr="00B42D9F" w:rsidRDefault="00B42D9F" w:rsidP="00B42D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hyperlink r:id="rId5" w:tooltip="Театр своми руками. Кукольный, настольный, пальчиковый" w:history="1">
        <w:r w:rsidRPr="00B42D9F">
          <w:rPr>
            <w:rFonts w:ascii="Arial" w:eastAsia="Times New Roman" w:hAnsi="Arial" w:cs="Arial"/>
            <w:b/>
            <w:bCs/>
            <w:color w:val="0088BB"/>
            <w:sz w:val="29"/>
            <w:u w:val="single"/>
          </w:rPr>
          <w:t>Театральные навыки</w:t>
        </w:r>
      </w:hyperlink>
      <w:r w:rsidRPr="00B42D9F">
        <w:rPr>
          <w:rFonts w:ascii="Arial" w:eastAsia="Times New Roman" w:hAnsi="Arial" w:cs="Arial"/>
          <w:color w:val="111111"/>
          <w:sz w:val="29"/>
          <w:szCs w:val="29"/>
        </w:rPr>
        <w:t> играют важную роль в развитии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детей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, особенно в возрасте 4-5 лет. В этом возрасте дети активно познают мир, учатся взаимодействовать с окружающими и выражать свои эмоции.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Театральные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 занятия могут стать отличным инструментом для формирования у них необходимых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жизненных навыков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B42D9F" w:rsidRDefault="00B42D9F" w:rsidP="00B42D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</w:p>
    <w:p w:rsidR="00B42D9F" w:rsidRPr="00B42D9F" w:rsidRDefault="00B42D9F" w:rsidP="00B42D9F">
      <w:pPr>
        <w:pStyle w:val="a8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  <w:r w:rsidRPr="00B42D9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Развитие коммуникации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: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Театральные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 игры способствуют улучшению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навыков общения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. Дети учатся слушать друг друга, выражать свои мысли и чувства, а также понимать эмоции других. Это помогает им устанавливать дружеские отношения и эффективно взаимодействовать в группе.</w:t>
      </w:r>
    </w:p>
    <w:p w:rsidR="00B42D9F" w:rsidRPr="00B42D9F" w:rsidRDefault="00B42D9F" w:rsidP="00B42D9F">
      <w:pPr>
        <w:pStyle w:val="a8"/>
        <w:spacing w:after="0" w:line="240" w:lineRule="auto"/>
        <w:ind w:left="1032"/>
        <w:rPr>
          <w:rFonts w:ascii="Arial" w:eastAsia="Times New Roman" w:hAnsi="Arial" w:cs="Arial"/>
          <w:color w:val="111111"/>
          <w:sz w:val="29"/>
          <w:szCs w:val="29"/>
        </w:rPr>
      </w:pPr>
    </w:p>
    <w:p w:rsidR="00B42D9F" w:rsidRPr="00B42D9F" w:rsidRDefault="00B42D9F" w:rsidP="00B42D9F">
      <w:pPr>
        <w:pStyle w:val="a8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  <w:r w:rsidRPr="00B42D9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Эмоциональная выразительность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: Через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театральные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 xml:space="preserve"> упражнения дети учатся распознавать и выражать свои эмоции. Они могут проигрывать различные ситуации, что помогает им лучше понимать свои чувства и чувства окружающих. Это, в свою очередь, способствует развитию </w:t>
      </w:r>
      <w:proofErr w:type="spellStart"/>
      <w:r w:rsidRPr="00B42D9F">
        <w:rPr>
          <w:rFonts w:ascii="Arial" w:eastAsia="Times New Roman" w:hAnsi="Arial" w:cs="Arial"/>
          <w:color w:val="111111"/>
          <w:sz w:val="29"/>
          <w:szCs w:val="29"/>
        </w:rPr>
        <w:t>эмпатии</w:t>
      </w:r>
      <w:proofErr w:type="spellEnd"/>
      <w:r w:rsidRPr="00B42D9F"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B42D9F" w:rsidRPr="00B42D9F" w:rsidRDefault="00B42D9F" w:rsidP="00B42D9F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</w:p>
    <w:p w:rsidR="00B42D9F" w:rsidRPr="00B42D9F" w:rsidRDefault="00B42D9F" w:rsidP="00B42D9F">
      <w:pPr>
        <w:pStyle w:val="a8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  <w:proofErr w:type="spellStart"/>
      <w:r w:rsidRPr="00B42D9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Креативность</w:t>
      </w:r>
      <w:proofErr w:type="spellEnd"/>
      <w:r w:rsidRPr="00B42D9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 xml:space="preserve"> и воображение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: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Театр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 стимулирует творческое мышление. Дети учатся придумывать истории, создавать персонажей и разыгрывать сценки, что развивает их воображение и способность к импровизации.</w:t>
      </w:r>
    </w:p>
    <w:p w:rsidR="00B42D9F" w:rsidRPr="00B42D9F" w:rsidRDefault="00B42D9F" w:rsidP="00B42D9F">
      <w:pPr>
        <w:pStyle w:val="a8"/>
        <w:spacing w:after="0" w:line="240" w:lineRule="auto"/>
        <w:ind w:left="1032"/>
        <w:rPr>
          <w:rFonts w:ascii="Arial" w:eastAsia="Times New Roman" w:hAnsi="Arial" w:cs="Arial"/>
          <w:color w:val="111111"/>
          <w:sz w:val="29"/>
          <w:szCs w:val="29"/>
        </w:rPr>
      </w:pPr>
    </w:p>
    <w:p w:rsidR="00B42D9F" w:rsidRPr="00B42D9F" w:rsidRDefault="00B42D9F" w:rsidP="00B42D9F">
      <w:pPr>
        <w:pStyle w:val="a8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  <w:r w:rsidRPr="00B42D9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Уверенность в себе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: Участие в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театральных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 играх помогает детям преодолевать страхи и стеснительность. Выступления перед аудиторией, даже если это просто группа сверстников, способствуют формированию уверенности в своих силах.</w:t>
      </w:r>
    </w:p>
    <w:p w:rsidR="00B42D9F" w:rsidRPr="00B42D9F" w:rsidRDefault="00B42D9F" w:rsidP="00B42D9F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</w:p>
    <w:p w:rsidR="00B42D9F" w:rsidRPr="00B42D9F" w:rsidRDefault="00B42D9F" w:rsidP="00B42D9F">
      <w:pPr>
        <w:pStyle w:val="a8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  <w:r w:rsidRPr="00B42D9F">
        <w:rPr>
          <w:rFonts w:ascii="Arial" w:eastAsia="Times New Roman" w:hAnsi="Arial" w:cs="Arial"/>
          <w:color w:val="111111"/>
          <w:sz w:val="29"/>
          <w:szCs w:val="29"/>
        </w:rPr>
        <w:t>Социальные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навыки</w:t>
      </w:r>
      <w:proofErr w:type="gramStart"/>
      <w:r w:rsidRPr="00B42D9F">
        <w:rPr>
          <w:rFonts w:ascii="Arial" w:eastAsia="Times New Roman" w:hAnsi="Arial" w:cs="Arial"/>
          <w:color w:val="111111"/>
          <w:sz w:val="29"/>
          <w:szCs w:val="29"/>
        </w:rPr>
        <w:t> :</w:t>
      </w:r>
      <w:proofErr w:type="gramEnd"/>
      <w:r w:rsidRPr="00B42D9F">
        <w:rPr>
          <w:rFonts w:ascii="Arial" w:eastAsia="Times New Roman" w:hAnsi="Arial" w:cs="Arial"/>
          <w:color w:val="111111"/>
          <w:sz w:val="29"/>
          <w:szCs w:val="29"/>
        </w:rPr>
        <w:t>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Театральные занятия учат детей работать в команде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, делиться идеями и принимать решения совместно. Это важные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навыки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, которые пригодятся им в школе и в дальнейшей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жизни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B42D9F" w:rsidRPr="00B42D9F" w:rsidRDefault="00B42D9F" w:rsidP="00B42D9F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</w:p>
    <w:p w:rsidR="00B42D9F" w:rsidRPr="00B42D9F" w:rsidRDefault="00B42D9F" w:rsidP="00B42D9F">
      <w:pPr>
        <w:pStyle w:val="a8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  <w:r w:rsidRPr="00B42D9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Физическое развитие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: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Театр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 xml:space="preserve"> включает в себя элементы движения, что способствует развитию координации, гибкости и общему физическому развитию. Дети учатся управлять своим телом, что не только улучшает их 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lastRenderedPageBreak/>
        <w:t>физическую форму, но и помогает им лучше осознавать свое пространство и окружающих. Движение в </w:t>
      </w:r>
      <w:r w:rsidRPr="00B42D9F">
        <w:rPr>
          <w:rFonts w:ascii="Arial" w:eastAsia="Times New Roman" w:hAnsi="Arial" w:cs="Arial"/>
          <w:b/>
          <w:bCs/>
          <w:color w:val="111111"/>
          <w:sz w:val="29"/>
        </w:rPr>
        <w:t>театре</w:t>
      </w:r>
      <w:r w:rsidRPr="00B42D9F">
        <w:rPr>
          <w:rFonts w:ascii="Arial" w:eastAsia="Times New Roman" w:hAnsi="Arial" w:cs="Arial"/>
          <w:color w:val="111111"/>
          <w:sz w:val="29"/>
          <w:szCs w:val="29"/>
        </w:rPr>
        <w:t> также способствует развитию ритма и музыкальности, что может быть полезно в других областях, таких как музыка и танцы.</w:t>
      </w:r>
    </w:p>
    <w:p w:rsidR="00B42D9F" w:rsidRPr="00B42D9F" w:rsidRDefault="00B42D9F" w:rsidP="00B42D9F">
      <w:pPr>
        <w:pStyle w:val="a8"/>
        <w:rPr>
          <w:rFonts w:ascii="Arial" w:eastAsia="Times New Roman" w:hAnsi="Arial" w:cs="Arial"/>
          <w:color w:val="111111"/>
          <w:sz w:val="29"/>
          <w:szCs w:val="29"/>
        </w:rPr>
      </w:pPr>
    </w:p>
    <w:p w:rsidR="00B42D9F" w:rsidRPr="00B42D9F" w:rsidRDefault="00B42D9F" w:rsidP="00B42D9F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</w:p>
    <w:p w:rsidR="00265A5A" w:rsidRDefault="00B42D9F">
      <w:r>
        <w:t xml:space="preserve"> </w:t>
      </w:r>
    </w:p>
    <w:sectPr w:rsidR="0026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E5C"/>
    <w:multiLevelType w:val="hybridMultilevel"/>
    <w:tmpl w:val="76808804"/>
    <w:lvl w:ilvl="0" w:tplc="945C0274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B1ECA"/>
    <w:multiLevelType w:val="multilevel"/>
    <w:tmpl w:val="3B58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B42D9F"/>
    <w:rsid w:val="00265A5A"/>
    <w:rsid w:val="00B4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2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D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42D9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4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2D9F"/>
    <w:rPr>
      <w:b/>
      <w:bCs/>
    </w:rPr>
  </w:style>
  <w:style w:type="character" w:styleId="a5">
    <w:name w:val="Hyperlink"/>
    <w:basedOn w:val="a0"/>
    <w:uiPriority w:val="99"/>
    <w:semiHidden/>
    <w:unhideWhenUsed/>
    <w:rsid w:val="00B42D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D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2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atr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2025-04-18T11:32:00Z</dcterms:created>
  <dcterms:modified xsi:type="dcterms:W3CDTF">2025-04-18T11:35:00Z</dcterms:modified>
</cp:coreProperties>
</file>