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65" w:rsidRDefault="00AE7165" w:rsidP="00AE7165">
      <w:pPr>
        <w:pStyle w:val="1"/>
        <w:tabs>
          <w:tab w:val="left" w:pos="714"/>
        </w:tabs>
        <w:spacing w:before="71"/>
        <w:ind w:left="0"/>
        <w:rPr>
          <w:color w:val="111111"/>
        </w:rPr>
      </w:pPr>
    </w:p>
    <w:p w:rsidR="00AE7165" w:rsidRDefault="00AE7165" w:rsidP="00AE7165">
      <w:pPr>
        <w:widowControl/>
        <w:autoSpaceDE/>
        <w:autoSpaceDN/>
        <w:spacing w:after="200"/>
        <w:jc w:val="center"/>
        <w:rPr>
          <w:rFonts w:eastAsiaTheme="minorHAnsi"/>
          <w:sz w:val="24"/>
          <w:szCs w:val="24"/>
        </w:rPr>
      </w:pPr>
      <w:r w:rsidRPr="00AE7165">
        <w:rPr>
          <w:rFonts w:eastAsiaTheme="minorHAnsi"/>
          <w:sz w:val="24"/>
          <w:szCs w:val="24"/>
        </w:rPr>
        <w:t xml:space="preserve">Государственное бюджетное </w:t>
      </w:r>
      <w:r w:rsidRPr="00AE7165">
        <w:rPr>
          <w:rFonts w:eastAsiaTheme="minorHAnsi"/>
          <w:spacing w:val="-12"/>
          <w:sz w:val="24"/>
          <w:szCs w:val="24"/>
        </w:rPr>
        <w:t>о</w:t>
      </w:r>
      <w:r w:rsidRPr="00AE7165">
        <w:rPr>
          <w:rFonts w:eastAsiaTheme="minorHAnsi"/>
          <w:sz w:val="24"/>
          <w:szCs w:val="24"/>
        </w:rPr>
        <w:t xml:space="preserve">бщеобразовательное учреждение Самарской области средняя общеобразовательная школа №2 </w:t>
      </w:r>
      <w:proofErr w:type="spellStart"/>
      <w:r w:rsidRPr="00AE7165">
        <w:rPr>
          <w:rFonts w:eastAsiaTheme="minorHAnsi"/>
          <w:sz w:val="24"/>
          <w:szCs w:val="24"/>
        </w:rPr>
        <w:t>п.г.т</w:t>
      </w:r>
      <w:proofErr w:type="spellEnd"/>
      <w:r w:rsidRPr="00AE7165">
        <w:rPr>
          <w:rFonts w:eastAsiaTheme="minorHAnsi"/>
          <w:sz w:val="24"/>
          <w:szCs w:val="24"/>
        </w:rPr>
        <w:t xml:space="preserve">. Безенчук </w:t>
      </w:r>
    </w:p>
    <w:p w:rsidR="00B56183" w:rsidRDefault="00B56183" w:rsidP="00AE7165">
      <w:pPr>
        <w:widowControl/>
        <w:autoSpaceDE/>
        <w:autoSpaceDN/>
        <w:spacing w:after="200"/>
        <w:jc w:val="center"/>
        <w:rPr>
          <w:rFonts w:eastAsiaTheme="minorHAnsi"/>
          <w:sz w:val="24"/>
          <w:szCs w:val="24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857"/>
        <w:gridCol w:w="5614"/>
      </w:tblGrid>
      <w:tr w:rsidR="00AE7165" w:rsidRPr="00AE7165" w:rsidTr="00816D63">
        <w:trPr>
          <w:trHeight w:val="1914"/>
        </w:trPr>
        <w:tc>
          <w:tcPr>
            <w:tcW w:w="4857" w:type="dxa"/>
          </w:tcPr>
          <w:p w:rsidR="00AE7165" w:rsidRPr="00AE7165" w:rsidRDefault="00AE7165" w:rsidP="00AE7165">
            <w:pPr>
              <w:spacing w:line="266" w:lineRule="exact"/>
              <w:ind w:left="200"/>
              <w:rPr>
                <w:b/>
                <w:sz w:val="24"/>
                <w:szCs w:val="24"/>
                <w:lang w:val="ru-RU"/>
              </w:rPr>
            </w:pPr>
            <w:r w:rsidRPr="00AE7165">
              <w:rPr>
                <w:b/>
                <w:sz w:val="24"/>
                <w:szCs w:val="24"/>
                <w:lang w:val="ru-RU"/>
              </w:rPr>
              <w:t>ПРИНЯТО</w:t>
            </w:r>
          </w:p>
          <w:p w:rsidR="00AE7165" w:rsidRPr="00AE7165" w:rsidRDefault="00AE7165" w:rsidP="00AE7165">
            <w:pPr>
              <w:spacing w:before="132" w:line="276" w:lineRule="auto"/>
              <w:ind w:left="200" w:right="1959"/>
              <w:rPr>
                <w:sz w:val="24"/>
                <w:szCs w:val="24"/>
                <w:lang w:val="ru-RU"/>
              </w:rPr>
            </w:pPr>
            <w:r w:rsidRPr="00AE7165">
              <w:rPr>
                <w:sz w:val="24"/>
                <w:szCs w:val="24"/>
                <w:lang w:val="ru-RU"/>
              </w:rPr>
              <w:t>На Педагогическом совете Протокол №</w:t>
            </w:r>
            <w:r w:rsidR="00BC29F9">
              <w:rPr>
                <w:sz w:val="24"/>
                <w:szCs w:val="24"/>
                <w:lang w:val="ru-RU"/>
              </w:rPr>
              <w:t xml:space="preserve"> </w:t>
            </w:r>
            <w:r w:rsidR="00B56183">
              <w:rPr>
                <w:sz w:val="24"/>
                <w:szCs w:val="24"/>
                <w:lang w:val="ru-RU"/>
              </w:rPr>
              <w:t>1</w:t>
            </w:r>
          </w:p>
          <w:p w:rsidR="00AE7165" w:rsidRPr="00AE7165" w:rsidRDefault="00AE7165" w:rsidP="00BC29F9">
            <w:pPr>
              <w:spacing w:line="276" w:lineRule="auto"/>
              <w:ind w:left="200"/>
              <w:rPr>
                <w:sz w:val="24"/>
                <w:szCs w:val="24"/>
                <w:lang w:val="ru-RU"/>
              </w:rPr>
            </w:pPr>
            <w:proofErr w:type="spellStart"/>
            <w:r w:rsidRPr="00AE7165">
              <w:rPr>
                <w:sz w:val="24"/>
                <w:szCs w:val="24"/>
              </w:rPr>
              <w:t>От</w:t>
            </w:r>
            <w:proofErr w:type="spellEnd"/>
            <w:r w:rsidR="00BC29F9">
              <w:rPr>
                <w:sz w:val="24"/>
                <w:szCs w:val="24"/>
                <w:lang w:val="ru-RU"/>
              </w:rPr>
              <w:t xml:space="preserve"> 27</w:t>
            </w:r>
            <w:r w:rsidRPr="00AE7165">
              <w:rPr>
                <w:sz w:val="24"/>
                <w:szCs w:val="24"/>
              </w:rPr>
              <w:t>.</w:t>
            </w:r>
            <w:r w:rsidR="00BC29F9">
              <w:rPr>
                <w:sz w:val="24"/>
                <w:szCs w:val="24"/>
              </w:rPr>
              <w:t>0</w:t>
            </w:r>
            <w:r w:rsidR="00BC29F9">
              <w:rPr>
                <w:sz w:val="24"/>
                <w:szCs w:val="24"/>
                <w:lang w:val="ru-RU"/>
              </w:rPr>
              <w:t>8</w:t>
            </w:r>
            <w:r w:rsidRPr="00AE7165">
              <w:rPr>
                <w:sz w:val="24"/>
                <w:szCs w:val="24"/>
              </w:rPr>
              <w:t>.202</w:t>
            </w:r>
            <w:r w:rsidR="00BC29F9">
              <w:rPr>
                <w:sz w:val="24"/>
                <w:szCs w:val="24"/>
                <w:lang w:val="ru-RU"/>
              </w:rPr>
              <w:t>1</w:t>
            </w:r>
            <w:r w:rsidRPr="00AE7165">
              <w:rPr>
                <w:sz w:val="24"/>
                <w:szCs w:val="24"/>
              </w:rPr>
              <w:t>г.</w:t>
            </w:r>
          </w:p>
        </w:tc>
        <w:tc>
          <w:tcPr>
            <w:tcW w:w="5614" w:type="dxa"/>
          </w:tcPr>
          <w:p w:rsidR="00AE7165" w:rsidRPr="00AE7165" w:rsidRDefault="00AE7165" w:rsidP="00AE7165">
            <w:pPr>
              <w:spacing w:line="266" w:lineRule="exact"/>
              <w:ind w:right="201"/>
              <w:jc w:val="right"/>
              <w:rPr>
                <w:b/>
                <w:sz w:val="24"/>
                <w:szCs w:val="24"/>
                <w:lang w:val="ru-RU"/>
              </w:rPr>
            </w:pPr>
            <w:r w:rsidRPr="00AE7165">
              <w:rPr>
                <w:b/>
                <w:sz w:val="24"/>
                <w:szCs w:val="24"/>
                <w:lang w:val="ru-RU"/>
              </w:rPr>
              <w:t>УТВЕРЖДЕНО</w:t>
            </w:r>
          </w:p>
          <w:p w:rsidR="00AE7165" w:rsidRPr="00AE7165" w:rsidRDefault="00AE7165" w:rsidP="00AE7165">
            <w:pPr>
              <w:spacing w:before="132"/>
              <w:ind w:right="197"/>
              <w:jc w:val="right"/>
              <w:rPr>
                <w:sz w:val="24"/>
                <w:szCs w:val="24"/>
                <w:lang w:val="ru-RU"/>
              </w:rPr>
            </w:pPr>
            <w:r w:rsidRPr="00AE7165">
              <w:rPr>
                <w:sz w:val="24"/>
                <w:szCs w:val="24"/>
                <w:lang w:val="ru-RU"/>
              </w:rPr>
              <w:t>Директор ГБОУ СОШ №2</w:t>
            </w:r>
          </w:p>
          <w:p w:rsidR="00AE7165" w:rsidRPr="00AE7165" w:rsidRDefault="00AE7165" w:rsidP="00AE7165">
            <w:pPr>
              <w:spacing w:before="137"/>
              <w:ind w:right="206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AE7165">
              <w:rPr>
                <w:sz w:val="24"/>
                <w:szCs w:val="24"/>
                <w:lang w:val="ru-RU"/>
              </w:rPr>
              <w:t>п.г.т</w:t>
            </w:r>
            <w:proofErr w:type="gramStart"/>
            <w:r w:rsidRPr="00AE7165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AE7165">
              <w:rPr>
                <w:sz w:val="24"/>
                <w:szCs w:val="24"/>
                <w:lang w:val="ru-RU"/>
              </w:rPr>
              <w:t>езенчук</w:t>
            </w:r>
            <w:proofErr w:type="spellEnd"/>
          </w:p>
          <w:p w:rsidR="00AE7165" w:rsidRPr="00AE7165" w:rsidRDefault="00AE7165" w:rsidP="00AE7165">
            <w:pPr>
              <w:tabs>
                <w:tab w:val="left" w:pos="3919"/>
              </w:tabs>
              <w:ind w:left="2251" w:right="202" w:hanging="253"/>
              <w:jc w:val="right"/>
              <w:rPr>
                <w:sz w:val="24"/>
                <w:szCs w:val="24"/>
                <w:u w:val="single"/>
                <w:lang w:val="ru-RU"/>
              </w:rPr>
            </w:pPr>
            <w:r w:rsidRPr="00AE7165">
              <w:rPr>
                <w:sz w:val="24"/>
                <w:szCs w:val="24"/>
                <w:lang w:val="ru-RU"/>
              </w:rPr>
              <w:t>_____________ Маряскина О.В.</w:t>
            </w:r>
          </w:p>
          <w:p w:rsidR="00AE7165" w:rsidRPr="00AE7165" w:rsidRDefault="00AE7165" w:rsidP="00AE7165">
            <w:pPr>
              <w:tabs>
                <w:tab w:val="left" w:pos="3919"/>
              </w:tabs>
              <w:ind w:left="2251" w:right="202" w:hanging="253"/>
              <w:jc w:val="right"/>
              <w:rPr>
                <w:sz w:val="24"/>
                <w:szCs w:val="24"/>
                <w:lang w:val="ru-RU"/>
              </w:rPr>
            </w:pPr>
            <w:r w:rsidRPr="00AE7165">
              <w:rPr>
                <w:sz w:val="24"/>
                <w:szCs w:val="24"/>
                <w:lang w:val="ru-RU"/>
              </w:rPr>
              <w:t>Приказ №__ от</w:t>
            </w:r>
            <w:r w:rsidR="00B56183">
              <w:rPr>
                <w:sz w:val="24"/>
                <w:szCs w:val="24"/>
                <w:lang w:val="ru-RU"/>
              </w:rPr>
              <w:t xml:space="preserve"> 27.08</w:t>
            </w:r>
            <w:r w:rsidRPr="00AE7165">
              <w:rPr>
                <w:sz w:val="24"/>
                <w:szCs w:val="24"/>
                <w:lang w:val="ru-RU"/>
              </w:rPr>
              <w:t>.202</w:t>
            </w:r>
            <w:r w:rsidR="00B56183">
              <w:rPr>
                <w:sz w:val="24"/>
                <w:szCs w:val="24"/>
                <w:lang w:val="ru-RU"/>
              </w:rPr>
              <w:t>1</w:t>
            </w:r>
            <w:r w:rsidRPr="00AE7165">
              <w:rPr>
                <w:sz w:val="24"/>
                <w:szCs w:val="24"/>
                <w:lang w:val="ru-RU"/>
              </w:rPr>
              <w:t xml:space="preserve">г.  </w:t>
            </w:r>
          </w:p>
        </w:tc>
      </w:tr>
    </w:tbl>
    <w:p w:rsidR="00AE7165" w:rsidRPr="00AE7165" w:rsidRDefault="00AE7165" w:rsidP="00AE7165">
      <w:pPr>
        <w:widowControl/>
        <w:autoSpaceDE/>
        <w:autoSpaceDN/>
        <w:spacing w:after="200"/>
        <w:rPr>
          <w:rFonts w:eastAsiaTheme="minorHAnsi"/>
          <w:sz w:val="24"/>
          <w:szCs w:val="24"/>
        </w:rPr>
      </w:pPr>
    </w:p>
    <w:p w:rsidR="00AE7165" w:rsidRPr="00AE7165" w:rsidRDefault="00AE7165" w:rsidP="00AE7165">
      <w:pPr>
        <w:widowControl/>
        <w:autoSpaceDE/>
        <w:autoSpaceDN/>
        <w:spacing w:after="200"/>
        <w:rPr>
          <w:sz w:val="28"/>
          <w:szCs w:val="28"/>
          <w:shd w:val="clear" w:color="auto" w:fill="FFFFFF"/>
          <w:lang w:eastAsia="ru-RU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ind w:left="713"/>
        <w:jc w:val="center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ind w:left="713"/>
        <w:jc w:val="center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ind w:left="0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ind w:left="713"/>
        <w:jc w:val="center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ind w:left="713"/>
        <w:jc w:val="center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ПОЛОЖЕНИЕ </w:t>
      </w:r>
    </w:p>
    <w:p w:rsidR="00AE7165" w:rsidRPr="00B56183" w:rsidRDefault="00AE7165" w:rsidP="00B56183">
      <w:pPr>
        <w:pStyle w:val="1"/>
        <w:tabs>
          <w:tab w:val="left" w:pos="714"/>
        </w:tabs>
        <w:spacing w:before="71" w:line="276" w:lineRule="auto"/>
        <w:ind w:left="713"/>
        <w:jc w:val="center"/>
        <w:rPr>
          <w:b w:val="0"/>
          <w:color w:val="111111"/>
          <w:sz w:val="32"/>
          <w:szCs w:val="32"/>
        </w:rPr>
      </w:pPr>
      <w:r w:rsidRPr="00B56183">
        <w:rPr>
          <w:b w:val="0"/>
          <w:color w:val="111111"/>
          <w:sz w:val="32"/>
          <w:szCs w:val="32"/>
        </w:rPr>
        <w:t xml:space="preserve">о рабочей программе воспитания и календарном плане воспитательной работы структурного подразделения «детский сад «Золотой петушок» </w:t>
      </w:r>
      <w:proofErr w:type="spellStart"/>
      <w:r w:rsidRPr="00B56183">
        <w:rPr>
          <w:b w:val="0"/>
          <w:color w:val="111111"/>
          <w:sz w:val="32"/>
          <w:szCs w:val="32"/>
        </w:rPr>
        <w:t>п.г.т</w:t>
      </w:r>
      <w:proofErr w:type="spellEnd"/>
      <w:r w:rsidRPr="00B56183">
        <w:rPr>
          <w:b w:val="0"/>
          <w:color w:val="111111"/>
          <w:sz w:val="32"/>
          <w:szCs w:val="32"/>
        </w:rPr>
        <w:t>. Безенчук</w:t>
      </w:r>
    </w:p>
    <w:p w:rsidR="00AE7165" w:rsidRPr="00B56183" w:rsidRDefault="00AE7165" w:rsidP="00B56183">
      <w:pPr>
        <w:pStyle w:val="1"/>
        <w:tabs>
          <w:tab w:val="left" w:pos="714"/>
        </w:tabs>
        <w:spacing w:before="71" w:line="276" w:lineRule="auto"/>
        <w:jc w:val="center"/>
        <w:rPr>
          <w:color w:val="111111"/>
          <w:sz w:val="32"/>
          <w:szCs w:val="32"/>
        </w:rPr>
      </w:pPr>
    </w:p>
    <w:p w:rsidR="00AE7165" w:rsidRDefault="00AE7165" w:rsidP="00B56183">
      <w:pPr>
        <w:pStyle w:val="1"/>
        <w:tabs>
          <w:tab w:val="left" w:pos="714"/>
        </w:tabs>
        <w:spacing w:before="71" w:line="276" w:lineRule="auto"/>
        <w:jc w:val="left"/>
        <w:rPr>
          <w:color w:val="111111"/>
        </w:rPr>
      </w:pPr>
    </w:p>
    <w:p w:rsidR="00AE7165" w:rsidRDefault="00AE7165" w:rsidP="00B56183">
      <w:pPr>
        <w:pStyle w:val="1"/>
        <w:tabs>
          <w:tab w:val="left" w:pos="714"/>
        </w:tabs>
        <w:spacing w:before="71" w:line="276" w:lineRule="auto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331D6D" w:rsidRDefault="00331D6D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331D6D" w:rsidRDefault="00331D6D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331D6D" w:rsidRDefault="00331D6D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Pr="00AE7165" w:rsidRDefault="00AE7165" w:rsidP="00AE7165">
      <w:pPr>
        <w:pStyle w:val="1"/>
        <w:tabs>
          <w:tab w:val="left" w:pos="714"/>
        </w:tabs>
        <w:spacing w:before="71"/>
        <w:jc w:val="center"/>
        <w:rPr>
          <w:b w:val="0"/>
          <w:color w:val="111111"/>
        </w:rPr>
      </w:pPr>
      <w:r w:rsidRPr="00AE7165">
        <w:rPr>
          <w:b w:val="0"/>
          <w:color w:val="111111"/>
        </w:rPr>
        <w:t>2021</w:t>
      </w:r>
    </w:p>
    <w:p w:rsidR="00AE7165" w:rsidRDefault="00AE7165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B56183" w:rsidRDefault="00B56183" w:rsidP="00AE7165">
      <w:pPr>
        <w:pStyle w:val="1"/>
        <w:tabs>
          <w:tab w:val="left" w:pos="714"/>
        </w:tabs>
        <w:spacing w:before="71"/>
        <w:jc w:val="left"/>
        <w:rPr>
          <w:color w:val="111111"/>
        </w:rPr>
      </w:pPr>
    </w:p>
    <w:p w:rsidR="00AE7165" w:rsidRPr="00AE7165" w:rsidRDefault="00AE7165" w:rsidP="00AE7165">
      <w:pPr>
        <w:pStyle w:val="1"/>
        <w:numPr>
          <w:ilvl w:val="0"/>
          <w:numId w:val="5"/>
        </w:numPr>
        <w:tabs>
          <w:tab w:val="left" w:pos="714"/>
        </w:tabs>
        <w:spacing w:before="71"/>
        <w:ind w:hanging="241"/>
        <w:jc w:val="both"/>
        <w:rPr>
          <w:color w:val="111111"/>
        </w:rPr>
      </w:pPr>
      <w:r>
        <w:rPr>
          <w:color w:val="111111"/>
        </w:rPr>
        <w:lastRenderedPageBreak/>
        <w:t>Общие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положения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908"/>
        </w:tabs>
        <w:ind w:right="108" w:firstLine="360"/>
        <w:jc w:val="both"/>
        <w:rPr>
          <w:color w:val="111111"/>
          <w:sz w:val="24"/>
        </w:rPr>
      </w:pPr>
      <w:r>
        <w:rPr>
          <w:color w:val="111111"/>
          <w:sz w:val="24"/>
        </w:rPr>
        <w:t>Настоящее положение разработано в соответствии с Федеральным законом Российской Федерации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от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29.12.2012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г.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№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273-ФЗ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«Об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образовании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Российской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Федерации»;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 xml:space="preserve">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обучающихся, Федеральным государственным образовательным стандартом дошкольного образования, утвержден приказом Министерства образования и науки России от 17 октября 2013г. № 1155, Уставом ДОУ, на основании Примерной </w:t>
      </w:r>
      <w:bookmarkStart w:id="0" w:name="_GoBack"/>
      <w:bookmarkEnd w:id="0"/>
      <w:r>
        <w:rPr>
          <w:color w:val="111111"/>
          <w:sz w:val="24"/>
        </w:rPr>
        <w:t xml:space="preserve">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</w:t>
      </w:r>
      <w:proofErr w:type="gramStart"/>
      <w:r>
        <w:rPr>
          <w:color w:val="111111"/>
          <w:sz w:val="24"/>
        </w:rPr>
        <w:t>по общему образованию (протокол от 01.07.2021 № 2/21).</w:t>
      </w:r>
      <w:proofErr w:type="gramEnd"/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901"/>
        </w:tabs>
        <w:ind w:right="115" w:firstLine="360"/>
        <w:jc w:val="both"/>
        <w:rPr>
          <w:color w:val="111111"/>
          <w:sz w:val="24"/>
        </w:rPr>
      </w:pPr>
      <w:r>
        <w:rPr>
          <w:color w:val="111111"/>
          <w:sz w:val="24"/>
        </w:rPr>
        <w:t>Дошкольное образовательное учреждение (далее ДОУ) самостоятельно разрабатывает и реализует рабочую программу воспитания и календарный план воспитательной работы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906"/>
        </w:tabs>
        <w:ind w:right="115" w:firstLine="360"/>
        <w:jc w:val="both"/>
        <w:rPr>
          <w:color w:val="111111"/>
          <w:sz w:val="24"/>
        </w:rPr>
      </w:pPr>
      <w:r>
        <w:rPr>
          <w:color w:val="111111"/>
          <w:sz w:val="24"/>
        </w:rPr>
        <w:t>Рабочая программа воспитания (далее Программа) и календарный план воспитательной работы принимается педагогическим советом образовательного учреждения и утверждается приказом руководителя.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896"/>
        </w:tabs>
        <w:ind w:right="106" w:firstLine="360"/>
        <w:jc w:val="both"/>
        <w:rPr>
          <w:color w:val="111111"/>
          <w:sz w:val="24"/>
        </w:rPr>
      </w:pPr>
      <w:r>
        <w:rPr>
          <w:color w:val="111111"/>
          <w:sz w:val="24"/>
        </w:rPr>
        <w:t>Рабочая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программа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воспитания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календарный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план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воспитательной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работы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направлены на гражданское и патриотическое воспитание; духовно-нравственное развитие; приобщение детей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культурному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наследию;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физическое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развитие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культуру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здоровья;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трудовое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воспитание; экологическое воспитание.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899"/>
        </w:tabs>
        <w:ind w:right="113" w:firstLine="360"/>
        <w:jc w:val="both"/>
        <w:rPr>
          <w:color w:val="111111"/>
          <w:sz w:val="24"/>
        </w:rPr>
      </w:pPr>
      <w:r>
        <w:rPr>
          <w:color w:val="111111"/>
          <w:sz w:val="24"/>
        </w:rPr>
        <w:t>Освоение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рабочей программы воспитания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 календарного плана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 xml:space="preserve">воспитательной работы не сопровождается проведением промежуточных аттестаций и итоговой аттестации </w:t>
      </w:r>
      <w:r>
        <w:rPr>
          <w:color w:val="111111"/>
          <w:spacing w:val="-2"/>
          <w:sz w:val="24"/>
        </w:rPr>
        <w:t>воспитанников.</w:t>
      </w:r>
    </w:p>
    <w:p w:rsidR="00AE7165" w:rsidRDefault="00AE7165" w:rsidP="00AE7165">
      <w:pPr>
        <w:pStyle w:val="1"/>
        <w:numPr>
          <w:ilvl w:val="0"/>
          <w:numId w:val="5"/>
        </w:numPr>
        <w:tabs>
          <w:tab w:val="left" w:pos="702"/>
        </w:tabs>
        <w:spacing w:before="4" w:line="240" w:lineRule="auto"/>
        <w:ind w:left="112" w:right="107" w:firstLine="360"/>
        <w:jc w:val="both"/>
        <w:rPr>
          <w:color w:val="111111"/>
        </w:rPr>
      </w:pPr>
      <w:r>
        <w:rPr>
          <w:color w:val="111111"/>
        </w:rPr>
        <w:t>Цели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задачи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рабочей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программы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календарного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плана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 xml:space="preserve">воспитательной </w:t>
      </w:r>
      <w:r>
        <w:rPr>
          <w:color w:val="111111"/>
          <w:spacing w:val="-2"/>
        </w:rPr>
        <w:t>работы: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894"/>
        </w:tabs>
        <w:ind w:right="106" w:firstLine="360"/>
        <w:jc w:val="both"/>
        <w:rPr>
          <w:color w:val="111111"/>
          <w:sz w:val="24"/>
        </w:rPr>
      </w:pPr>
      <w:r>
        <w:rPr>
          <w:color w:val="111111"/>
          <w:sz w:val="24"/>
        </w:rPr>
        <w:t>Рабочая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программа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календарный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план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воспитательной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работы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определяют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содержание и организацию воспитательной работы в дошкольном образовательном учреждении.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1057"/>
        </w:tabs>
        <w:ind w:right="115" w:firstLine="360"/>
        <w:jc w:val="both"/>
        <w:rPr>
          <w:color w:val="111111"/>
          <w:sz w:val="24"/>
        </w:rPr>
      </w:pPr>
      <w:r>
        <w:rPr>
          <w:color w:val="111111"/>
          <w:sz w:val="24"/>
        </w:rPr>
        <w:t>Рабочая программа воспитания и календарный план воспитательной работы обеспечивают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AE7165" w:rsidRDefault="00AE7165" w:rsidP="00AE7165">
      <w:pPr>
        <w:pStyle w:val="a3"/>
        <w:ind w:right="109"/>
      </w:pPr>
      <w:r>
        <w:rPr>
          <w:color w:val="111111"/>
        </w:rPr>
        <w:t xml:space="preserve">Задачи: развитие личности, создание условий для самоопределения и </w:t>
      </w:r>
      <w:proofErr w:type="gramStart"/>
      <w:r>
        <w:rPr>
          <w:color w:val="111111"/>
        </w:rPr>
        <w:t>социализации</w:t>
      </w:r>
      <w:proofErr w:type="gramEnd"/>
      <w:r>
        <w:rPr>
          <w:color w:val="111111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обучающихся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чувства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патриотизма,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гражданственности,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уважения 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памяти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защитников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Отечества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подвигам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Героев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Отечества,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закону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 правопорядку,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E7165" w:rsidRDefault="00AE7165" w:rsidP="00AE7165">
      <w:pPr>
        <w:pStyle w:val="1"/>
        <w:numPr>
          <w:ilvl w:val="0"/>
          <w:numId w:val="5"/>
        </w:numPr>
        <w:tabs>
          <w:tab w:val="left" w:pos="776"/>
        </w:tabs>
        <w:spacing w:before="1" w:line="240" w:lineRule="auto"/>
        <w:ind w:left="112" w:right="114" w:firstLine="360"/>
        <w:rPr>
          <w:color w:val="111111"/>
        </w:rPr>
      </w:pPr>
      <w:r>
        <w:rPr>
          <w:color w:val="111111"/>
        </w:rPr>
        <w:t>Содержание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структура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рабочей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программы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календарного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плана воспитательной работы</w:t>
      </w:r>
    </w:p>
    <w:p w:rsidR="00AE7165" w:rsidRDefault="00AE7165" w:rsidP="00AE7165">
      <w:pPr>
        <w:pStyle w:val="a3"/>
        <w:spacing w:line="271" w:lineRule="exact"/>
        <w:ind w:left="473" w:firstLine="0"/>
        <w:jc w:val="left"/>
      </w:pPr>
      <w:r>
        <w:rPr>
          <w:color w:val="111111"/>
        </w:rPr>
        <w:t>3.1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Рабочая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программа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содержит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следующие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разделы:</w:t>
      </w:r>
    </w:p>
    <w:p w:rsidR="00AE7165" w:rsidRDefault="00AE7165" w:rsidP="00AE7165">
      <w:pPr>
        <w:pStyle w:val="a5"/>
        <w:numPr>
          <w:ilvl w:val="0"/>
          <w:numId w:val="4"/>
        </w:numPr>
        <w:tabs>
          <w:tab w:val="left" w:pos="613"/>
        </w:tabs>
        <w:jc w:val="left"/>
        <w:rPr>
          <w:color w:val="111111"/>
          <w:sz w:val="24"/>
        </w:rPr>
      </w:pPr>
      <w:r>
        <w:rPr>
          <w:color w:val="111111"/>
          <w:w w:val="95"/>
          <w:sz w:val="24"/>
        </w:rPr>
        <w:t>Пояснительная</w:t>
      </w:r>
      <w:r>
        <w:rPr>
          <w:color w:val="111111"/>
          <w:spacing w:val="55"/>
          <w:sz w:val="24"/>
        </w:rPr>
        <w:t xml:space="preserve"> </w:t>
      </w:r>
      <w:r>
        <w:rPr>
          <w:color w:val="111111"/>
          <w:spacing w:val="-2"/>
          <w:sz w:val="24"/>
        </w:rPr>
        <w:t>записка</w:t>
      </w:r>
    </w:p>
    <w:p w:rsidR="00AE7165" w:rsidRDefault="00AE7165" w:rsidP="00AE7165">
      <w:pPr>
        <w:pStyle w:val="a5"/>
        <w:numPr>
          <w:ilvl w:val="0"/>
          <w:numId w:val="4"/>
        </w:numPr>
        <w:tabs>
          <w:tab w:val="left" w:pos="613"/>
        </w:tabs>
        <w:jc w:val="left"/>
        <w:rPr>
          <w:color w:val="111111"/>
          <w:sz w:val="24"/>
        </w:rPr>
      </w:pPr>
      <w:r>
        <w:rPr>
          <w:color w:val="111111"/>
          <w:sz w:val="24"/>
        </w:rPr>
        <w:t>Раздел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1.</w:t>
      </w:r>
      <w:r>
        <w:rPr>
          <w:color w:val="111111"/>
          <w:spacing w:val="-1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AE7165" w:rsidRDefault="00AE7165" w:rsidP="00AE7165">
      <w:pPr>
        <w:pStyle w:val="a5"/>
        <w:numPr>
          <w:ilvl w:val="0"/>
          <w:numId w:val="4"/>
        </w:numPr>
        <w:tabs>
          <w:tab w:val="left" w:pos="613"/>
        </w:tabs>
        <w:jc w:val="left"/>
        <w:rPr>
          <w:sz w:val="24"/>
        </w:rPr>
      </w:pP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Содержательный</w:t>
      </w:r>
    </w:p>
    <w:p w:rsidR="00AE7165" w:rsidRDefault="00AE7165" w:rsidP="00AE7165">
      <w:pPr>
        <w:pStyle w:val="a5"/>
        <w:numPr>
          <w:ilvl w:val="0"/>
          <w:numId w:val="4"/>
        </w:numPr>
        <w:tabs>
          <w:tab w:val="left" w:pos="613"/>
        </w:tabs>
        <w:jc w:val="left"/>
        <w:rPr>
          <w:color w:val="111111"/>
          <w:sz w:val="24"/>
        </w:rPr>
      </w:pPr>
      <w:r>
        <w:rPr>
          <w:color w:val="111111"/>
          <w:sz w:val="24"/>
        </w:rPr>
        <w:t>Раздел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3.</w:t>
      </w:r>
      <w:r>
        <w:rPr>
          <w:color w:val="111111"/>
          <w:spacing w:val="-6"/>
          <w:sz w:val="24"/>
        </w:rPr>
        <w:t xml:space="preserve"> </w:t>
      </w:r>
      <w:r>
        <w:rPr>
          <w:spacing w:val="-2"/>
          <w:sz w:val="24"/>
        </w:rPr>
        <w:t>Организационный</w:t>
      </w:r>
    </w:p>
    <w:p w:rsidR="00AE7165" w:rsidRDefault="00AE7165" w:rsidP="00AE7165">
      <w:pPr>
        <w:pStyle w:val="1"/>
        <w:ind w:left="540"/>
        <w:jc w:val="left"/>
      </w:pPr>
      <w:r>
        <w:rPr>
          <w:color w:val="111111"/>
        </w:rPr>
        <w:t>Пояснительная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записка</w:t>
      </w:r>
    </w:p>
    <w:p w:rsidR="00AE7165" w:rsidRDefault="00AE7165" w:rsidP="00AE7165">
      <w:pPr>
        <w:pStyle w:val="a3"/>
        <w:ind w:right="73" w:firstLine="427"/>
        <w:jc w:val="left"/>
      </w:pPr>
      <w:r>
        <w:t>В</w:t>
      </w:r>
      <w:r>
        <w:rPr>
          <w:spacing w:val="-3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записке</w:t>
      </w:r>
      <w:r>
        <w:rPr>
          <w:spacing w:val="-2"/>
        </w:rPr>
        <w:t xml:space="preserve"> </w:t>
      </w:r>
      <w:r>
        <w:t>раскрываются особенности реализации воспитательного</w:t>
      </w:r>
      <w:r>
        <w:rPr>
          <w:spacing w:val="-1"/>
        </w:rPr>
        <w:t xml:space="preserve"> </w:t>
      </w:r>
      <w:r>
        <w:t>процесса в ДОУ.</w:t>
      </w:r>
    </w:p>
    <w:p w:rsidR="00AE7165" w:rsidRDefault="00AE7165" w:rsidP="00AE7165">
      <w:pPr>
        <w:pStyle w:val="1"/>
        <w:spacing w:before="2"/>
        <w:ind w:left="540"/>
        <w:jc w:val="left"/>
      </w:pPr>
      <w:r>
        <w:rPr>
          <w:color w:val="111111"/>
        </w:rPr>
        <w:t>Раздел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1.</w:t>
      </w:r>
      <w:r>
        <w:rPr>
          <w:color w:val="111111"/>
          <w:spacing w:val="-1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AE7165" w:rsidRDefault="00AE7165" w:rsidP="00AE7165">
      <w:pPr>
        <w:pStyle w:val="a3"/>
        <w:ind w:right="73" w:firstLine="427"/>
        <w:jc w:val="left"/>
      </w:pPr>
      <w:r>
        <w:t>Общая цель воспитания в ДОО – личностное развитие дошкольников и создание 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позитивной</w:t>
      </w:r>
      <w:r>
        <w:rPr>
          <w:spacing w:val="39"/>
        </w:rPr>
        <w:t xml:space="preserve"> </w:t>
      </w:r>
      <w:r>
        <w:t>социализации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базовых</w:t>
      </w:r>
      <w:r>
        <w:rPr>
          <w:spacing w:val="39"/>
        </w:rPr>
        <w:t xml:space="preserve"> </w:t>
      </w:r>
      <w:r>
        <w:t>ценностей</w:t>
      </w:r>
      <w:r>
        <w:rPr>
          <w:spacing w:val="39"/>
        </w:rPr>
        <w:t xml:space="preserve"> </w:t>
      </w:r>
      <w:r>
        <w:t>российского</w:t>
      </w:r>
      <w:r>
        <w:rPr>
          <w:spacing w:val="40"/>
        </w:rPr>
        <w:t xml:space="preserve"> </w:t>
      </w:r>
      <w:r>
        <w:t>общества</w:t>
      </w:r>
      <w:r>
        <w:rPr>
          <w:spacing w:val="40"/>
        </w:rPr>
        <w:t xml:space="preserve"> </w:t>
      </w:r>
      <w:proofErr w:type="gramStart"/>
      <w:r>
        <w:rPr>
          <w:spacing w:val="-2"/>
        </w:rPr>
        <w:t>через</w:t>
      </w:r>
      <w:proofErr w:type="gramEnd"/>
      <w:r>
        <w:rPr>
          <w:spacing w:val="-2"/>
        </w:rPr>
        <w:t>:</w:t>
      </w:r>
    </w:p>
    <w:p w:rsidR="00AE7165" w:rsidRDefault="00AE7165" w:rsidP="00AE7165">
      <w:pPr>
        <w:pStyle w:val="a5"/>
        <w:numPr>
          <w:ilvl w:val="0"/>
          <w:numId w:val="3"/>
        </w:numPr>
        <w:tabs>
          <w:tab w:val="left" w:pos="492"/>
        </w:tabs>
        <w:ind w:hanging="380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 </w:t>
      </w:r>
      <w:r>
        <w:rPr>
          <w:sz w:val="24"/>
        </w:rPr>
        <w:t>ценностного</w:t>
      </w:r>
      <w:r>
        <w:rPr>
          <w:spacing w:val="29"/>
          <w:sz w:val="24"/>
        </w:rPr>
        <w:t xml:space="preserve"> 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 </w:t>
      </w:r>
      <w:r>
        <w:rPr>
          <w:sz w:val="24"/>
        </w:rPr>
        <w:t>к</w:t>
      </w:r>
      <w:r>
        <w:rPr>
          <w:spacing w:val="29"/>
          <w:sz w:val="24"/>
        </w:rPr>
        <w:t xml:space="preserve">  </w:t>
      </w:r>
      <w:r>
        <w:rPr>
          <w:sz w:val="24"/>
        </w:rPr>
        <w:t>окружающему</w:t>
      </w:r>
      <w:r>
        <w:rPr>
          <w:spacing w:val="26"/>
          <w:sz w:val="24"/>
        </w:rPr>
        <w:t xml:space="preserve">  </w:t>
      </w:r>
      <w:r>
        <w:rPr>
          <w:sz w:val="24"/>
        </w:rPr>
        <w:t>миру,</w:t>
      </w:r>
      <w:r>
        <w:rPr>
          <w:spacing w:val="29"/>
          <w:sz w:val="24"/>
        </w:rPr>
        <w:t xml:space="preserve">  </w:t>
      </w:r>
      <w:r>
        <w:rPr>
          <w:sz w:val="24"/>
        </w:rPr>
        <w:t>другим</w:t>
      </w:r>
      <w:r>
        <w:rPr>
          <w:spacing w:val="29"/>
          <w:sz w:val="24"/>
        </w:rPr>
        <w:t xml:space="preserve">  </w:t>
      </w:r>
      <w:r>
        <w:rPr>
          <w:sz w:val="24"/>
        </w:rPr>
        <w:t>людям,</w:t>
      </w:r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себе;</w:t>
      </w:r>
    </w:p>
    <w:p w:rsidR="00AE7165" w:rsidRDefault="00AE7165" w:rsidP="00AE7165">
      <w:pPr>
        <w:rPr>
          <w:sz w:val="24"/>
        </w:rPr>
        <w:sectPr w:rsidR="00AE7165">
          <w:pgSz w:w="11910" w:h="16840"/>
          <w:pgMar w:top="1040" w:right="740" w:bottom="280" w:left="1020" w:header="720" w:footer="720" w:gutter="0"/>
          <w:cols w:space="720"/>
        </w:sectPr>
      </w:pPr>
    </w:p>
    <w:p w:rsidR="00AE7165" w:rsidRDefault="00AE7165" w:rsidP="00AE7165">
      <w:pPr>
        <w:pStyle w:val="a5"/>
        <w:numPr>
          <w:ilvl w:val="0"/>
          <w:numId w:val="3"/>
        </w:numPr>
        <w:tabs>
          <w:tab w:val="left" w:pos="461"/>
          <w:tab w:val="left" w:pos="2704"/>
          <w:tab w:val="left" w:pos="4912"/>
          <w:tab w:val="left" w:pos="6501"/>
          <w:tab w:val="left" w:pos="8906"/>
        </w:tabs>
        <w:spacing w:before="66"/>
        <w:ind w:left="112" w:right="108" w:firstLine="0"/>
        <w:jc w:val="both"/>
        <w:rPr>
          <w:sz w:val="24"/>
        </w:rPr>
      </w:pPr>
      <w:r>
        <w:rPr>
          <w:sz w:val="24"/>
        </w:rPr>
        <w:lastRenderedPageBreak/>
        <w:t xml:space="preserve">овладение первичными представлениями о базовых ценностях, а также выработанных </w:t>
      </w:r>
      <w:r>
        <w:rPr>
          <w:spacing w:val="-2"/>
          <w:sz w:val="24"/>
        </w:rPr>
        <w:t>обществом</w:t>
      </w:r>
      <w:r>
        <w:rPr>
          <w:sz w:val="24"/>
        </w:rPr>
        <w:tab/>
      </w:r>
      <w:r>
        <w:rPr>
          <w:spacing w:val="-2"/>
          <w:sz w:val="24"/>
        </w:rPr>
        <w:t>нормах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правилах</w:t>
      </w:r>
      <w:r>
        <w:rPr>
          <w:sz w:val="24"/>
        </w:rPr>
        <w:tab/>
      </w:r>
      <w:r>
        <w:rPr>
          <w:spacing w:val="-2"/>
          <w:sz w:val="24"/>
        </w:rPr>
        <w:t>поведения;</w:t>
      </w:r>
    </w:p>
    <w:p w:rsidR="00AE7165" w:rsidRDefault="00AE7165" w:rsidP="00AE7165">
      <w:pPr>
        <w:pStyle w:val="a5"/>
        <w:numPr>
          <w:ilvl w:val="0"/>
          <w:numId w:val="3"/>
        </w:numPr>
        <w:tabs>
          <w:tab w:val="left" w:pos="619"/>
        </w:tabs>
        <w:ind w:left="112" w:right="116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80"/>
          <w:sz w:val="24"/>
        </w:rPr>
        <w:t xml:space="preserve">  </w:t>
      </w:r>
      <w:r>
        <w:rPr>
          <w:sz w:val="24"/>
        </w:rPr>
        <w:t>первичного</w:t>
      </w:r>
      <w:r>
        <w:rPr>
          <w:spacing w:val="80"/>
          <w:sz w:val="24"/>
        </w:rPr>
        <w:t xml:space="preserve">  </w:t>
      </w:r>
      <w:r>
        <w:rPr>
          <w:sz w:val="24"/>
        </w:rPr>
        <w:t>опыта</w:t>
      </w:r>
      <w:r>
        <w:rPr>
          <w:spacing w:val="80"/>
          <w:sz w:val="24"/>
        </w:rPr>
        <w:t xml:space="preserve"> 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sz w:val="24"/>
        </w:rPr>
        <w:t xml:space="preserve">  </w:t>
      </w:r>
      <w:r>
        <w:rPr>
          <w:sz w:val="24"/>
        </w:rPr>
        <w:t>поведения</w:t>
      </w:r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базовыми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национальными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ценностями,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нормами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правилами,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принятыми</w:t>
      </w:r>
      <w:r>
        <w:rPr>
          <w:spacing w:val="40"/>
          <w:sz w:val="24"/>
        </w:rPr>
        <w:t xml:space="preserve"> </w:t>
      </w:r>
      <w:r>
        <w:rPr>
          <w:sz w:val="24"/>
        </w:rPr>
        <w:t>в обществе.</w:t>
      </w:r>
    </w:p>
    <w:p w:rsidR="00AE7165" w:rsidRDefault="00AE7165" w:rsidP="00AE7165">
      <w:pPr>
        <w:pStyle w:val="1"/>
        <w:ind w:left="54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rPr>
          <w:spacing w:val="-2"/>
        </w:rPr>
        <w:t>Содержательный</w:t>
      </w:r>
    </w:p>
    <w:p w:rsidR="00AE7165" w:rsidRDefault="00AE7165" w:rsidP="00AE7165">
      <w:pPr>
        <w:pStyle w:val="a3"/>
        <w:ind w:right="107" w:firstLine="427"/>
      </w:pPr>
      <w: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AE7165" w:rsidRDefault="00AE7165" w:rsidP="00AE7165">
      <w:pPr>
        <w:pStyle w:val="1"/>
        <w:spacing w:before="3"/>
        <w:ind w:left="54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spacing w:val="-2"/>
        </w:rPr>
        <w:t>Организационный</w:t>
      </w:r>
    </w:p>
    <w:p w:rsidR="00AE7165" w:rsidRDefault="00AE7165" w:rsidP="00AE7165">
      <w:pPr>
        <w:pStyle w:val="a3"/>
        <w:ind w:right="111" w:firstLine="427"/>
      </w:pPr>
      <w: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</w:t>
      </w:r>
      <w:r>
        <w:rPr>
          <w:spacing w:val="-2"/>
        </w:rPr>
        <w:t xml:space="preserve">готовность всех участников образовательного процесса руководствоваться едиными принципами </w:t>
      </w:r>
      <w:r>
        <w:t>и</w:t>
      </w:r>
      <w:r>
        <w:rPr>
          <w:spacing w:val="-11"/>
        </w:rPr>
        <w:t xml:space="preserve"> </w:t>
      </w:r>
      <w:r>
        <w:t>регулярно</w:t>
      </w:r>
      <w:r>
        <w:rPr>
          <w:spacing w:val="-12"/>
        </w:rPr>
        <w:t xml:space="preserve"> </w:t>
      </w:r>
      <w:r>
        <w:t>воспроизводить</w:t>
      </w:r>
      <w:r>
        <w:rPr>
          <w:spacing w:val="-12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ценные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нее</w:t>
      </w:r>
      <w:r>
        <w:rPr>
          <w:spacing w:val="-12"/>
        </w:rPr>
        <w:t xml:space="preserve"> </w:t>
      </w:r>
      <w:r>
        <w:t>воспитательно</w:t>
      </w:r>
      <w:r>
        <w:rPr>
          <w:spacing w:val="-13"/>
        </w:rPr>
        <w:t xml:space="preserve"> </w:t>
      </w:r>
      <w:r>
        <w:t>значимые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совместной деятельности.</w:t>
      </w:r>
      <w:r>
        <w:rPr>
          <w:spacing w:val="40"/>
        </w:rPr>
        <w:t xml:space="preserve"> </w:t>
      </w:r>
      <w:r>
        <w:t>Уклад</w:t>
      </w:r>
      <w:r>
        <w:rPr>
          <w:spacing w:val="40"/>
        </w:rPr>
        <w:t xml:space="preserve"> </w:t>
      </w:r>
      <w:r>
        <w:t>ОО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сохранение</w:t>
      </w:r>
      <w:r>
        <w:rPr>
          <w:spacing w:val="40"/>
        </w:rPr>
        <w:t xml:space="preserve"> </w:t>
      </w:r>
      <w:r>
        <w:t>преемственности</w:t>
      </w:r>
      <w:r>
        <w:rPr>
          <w:spacing w:val="40"/>
        </w:rPr>
        <w:t xml:space="preserve"> </w:t>
      </w:r>
      <w:r>
        <w:t>принципов</w:t>
      </w:r>
      <w:r>
        <w:rPr>
          <w:spacing w:val="40"/>
        </w:rPr>
        <w:t xml:space="preserve"> </w:t>
      </w:r>
      <w:r>
        <w:t>воспитания</w:t>
      </w:r>
      <w:r>
        <w:rPr>
          <w:spacing w:val="80"/>
        </w:rPr>
        <w:t xml:space="preserve"> </w:t>
      </w:r>
      <w:r>
        <w:t>с</w:t>
      </w:r>
      <w:r>
        <w:rPr>
          <w:spacing w:val="73"/>
        </w:rPr>
        <w:t xml:space="preserve">  </w:t>
      </w:r>
      <w:r>
        <w:t>уровня</w:t>
      </w:r>
      <w:r>
        <w:rPr>
          <w:spacing w:val="74"/>
        </w:rPr>
        <w:t xml:space="preserve">  </w:t>
      </w:r>
      <w:r>
        <w:t>дошкольного</w:t>
      </w:r>
      <w:r>
        <w:rPr>
          <w:spacing w:val="74"/>
        </w:rPr>
        <w:t xml:space="preserve">  </w:t>
      </w:r>
      <w:r>
        <w:t>образования</w:t>
      </w:r>
      <w:r>
        <w:rPr>
          <w:spacing w:val="74"/>
        </w:rPr>
        <w:t xml:space="preserve">  </w:t>
      </w:r>
      <w:r>
        <w:t>на</w:t>
      </w:r>
      <w:r>
        <w:rPr>
          <w:spacing w:val="75"/>
        </w:rPr>
        <w:t xml:space="preserve">  </w:t>
      </w:r>
      <w:r>
        <w:t>уровень</w:t>
      </w:r>
      <w:r>
        <w:rPr>
          <w:spacing w:val="74"/>
        </w:rPr>
        <w:t xml:space="preserve">  </w:t>
      </w:r>
      <w:r>
        <w:t>начального</w:t>
      </w:r>
      <w:r>
        <w:rPr>
          <w:spacing w:val="74"/>
        </w:rPr>
        <w:t xml:space="preserve">  </w:t>
      </w:r>
      <w:r>
        <w:t>общего</w:t>
      </w:r>
      <w:r>
        <w:rPr>
          <w:spacing w:val="74"/>
        </w:rPr>
        <w:t xml:space="preserve">  </w:t>
      </w:r>
      <w:r>
        <w:rPr>
          <w:spacing w:val="-2"/>
        </w:rPr>
        <w:t>образования:</w:t>
      </w:r>
    </w:p>
    <w:p w:rsidR="00AE7165" w:rsidRDefault="00AE7165" w:rsidP="00AE7165">
      <w:pPr>
        <w:pStyle w:val="a5"/>
        <w:numPr>
          <w:ilvl w:val="0"/>
          <w:numId w:val="2"/>
        </w:numPr>
        <w:tabs>
          <w:tab w:val="left" w:pos="454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</w:t>
      </w:r>
      <w:r>
        <w:rPr>
          <w:spacing w:val="-2"/>
          <w:sz w:val="24"/>
        </w:rPr>
        <w:t>обучения.</w:t>
      </w:r>
    </w:p>
    <w:p w:rsidR="00AE7165" w:rsidRDefault="00AE7165" w:rsidP="00AE7165">
      <w:pPr>
        <w:pStyle w:val="a5"/>
        <w:numPr>
          <w:ilvl w:val="0"/>
          <w:numId w:val="2"/>
        </w:numPr>
        <w:tabs>
          <w:tab w:val="left" w:pos="435"/>
          <w:tab w:val="left" w:pos="1799"/>
          <w:tab w:val="left" w:pos="3906"/>
          <w:tab w:val="left" w:pos="6344"/>
          <w:tab w:val="left" w:pos="8796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Наличие профессиональных кадров и готовность педагогического коллектива к </w:t>
      </w:r>
      <w:proofErr w:type="spellStart"/>
      <w:proofErr w:type="gramStart"/>
      <w:r>
        <w:rPr>
          <w:sz w:val="24"/>
        </w:rPr>
        <w:t>достиже</w:t>
      </w:r>
      <w:proofErr w:type="spellEnd"/>
      <w:r>
        <w:rPr>
          <w:spacing w:val="80"/>
          <w:sz w:val="24"/>
        </w:rPr>
        <w:t xml:space="preserve"> </w:t>
      </w:r>
      <w:proofErr w:type="spellStart"/>
      <w:r>
        <w:rPr>
          <w:spacing w:val="-5"/>
          <w:sz w:val="24"/>
        </w:rPr>
        <w:t>нию</w:t>
      </w:r>
      <w:proofErr w:type="spellEnd"/>
      <w:proofErr w:type="gramEnd"/>
      <w:r>
        <w:rPr>
          <w:sz w:val="24"/>
        </w:rPr>
        <w:tab/>
      </w:r>
      <w:r>
        <w:rPr>
          <w:spacing w:val="-2"/>
          <w:sz w:val="24"/>
        </w:rPr>
        <w:t>целевых</w:t>
      </w:r>
      <w:r>
        <w:rPr>
          <w:sz w:val="24"/>
        </w:rPr>
        <w:tab/>
      </w:r>
      <w:r>
        <w:rPr>
          <w:spacing w:val="-2"/>
          <w:sz w:val="24"/>
        </w:rPr>
        <w:t>ориентиров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2"/>
          <w:sz w:val="24"/>
        </w:rPr>
        <w:t>воспитания.</w:t>
      </w:r>
    </w:p>
    <w:p w:rsidR="00AE7165" w:rsidRDefault="00AE7165" w:rsidP="00AE7165">
      <w:pPr>
        <w:pStyle w:val="a5"/>
        <w:numPr>
          <w:ilvl w:val="0"/>
          <w:numId w:val="2"/>
        </w:numPr>
        <w:tabs>
          <w:tab w:val="left" w:pos="1024"/>
          <w:tab w:val="left" w:pos="1025"/>
          <w:tab w:val="left" w:pos="3415"/>
          <w:tab w:val="left" w:pos="4233"/>
          <w:tab w:val="left" w:pos="6157"/>
          <w:tab w:val="left" w:pos="7119"/>
          <w:tab w:val="left" w:pos="8796"/>
        </w:tabs>
        <w:ind w:left="1024" w:hanging="913"/>
        <w:jc w:val="both"/>
        <w:rPr>
          <w:sz w:val="24"/>
        </w:rPr>
      </w:pPr>
      <w:r>
        <w:rPr>
          <w:spacing w:val="-2"/>
          <w:sz w:val="24"/>
        </w:rPr>
        <w:t>Взаимодействие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родителями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вопросам</w:t>
      </w:r>
      <w:r>
        <w:rPr>
          <w:sz w:val="24"/>
        </w:rPr>
        <w:tab/>
      </w:r>
      <w:r>
        <w:rPr>
          <w:spacing w:val="-2"/>
          <w:sz w:val="24"/>
        </w:rPr>
        <w:t>воспитания.</w:t>
      </w:r>
    </w:p>
    <w:p w:rsidR="00AE7165" w:rsidRDefault="00AE7165" w:rsidP="00AE7165">
      <w:pPr>
        <w:pStyle w:val="a5"/>
        <w:numPr>
          <w:ilvl w:val="0"/>
          <w:numId w:val="2"/>
        </w:numPr>
        <w:tabs>
          <w:tab w:val="left" w:pos="450"/>
        </w:tabs>
        <w:ind w:right="115" w:firstLine="0"/>
        <w:jc w:val="both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AE7165" w:rsidRDefault="00AE7165" w:rsidP="00AE7165">
      <w:pPr>
        <w:pStyle w:val="a3"/>
        <w:tabs>
          <w:tab w:val="left" w:pos="1123"/>
          <w:tab w:val="left" w:pos="2616"/>
          <w:tab w:val="left" w:pos="3024"/>
          <w:tab w:val="left" w:pos="4647"/>
          <w:tab w:val="left" w:pos="5761"/>
          <w:tab w:val="left" w:pos="7208"/>
          <w:tab w:val="left" w:pos="8680"/>
        </w:tabs>
        <w:ind w:right="106"/>
        <w:jc w:val="left"/>
      </w:pPr>
      <w:r>
        <w:rPr>
          <w:spacing w:val="-4"/>
        </w:rPr>
        <w:t>3.2.</w:t>
      </w:r>
      <w:r>
        <w:tab/>
      </w:r>
      <w:r>
        <w:rPr>
          <w:spacing w:val="-2"/>
        </w:rPr>
        <w:t>Требования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оформлению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воспитания</w:t>
      </w:r>
      <w:r>
        <w:tab/>
      </w:r>
      <w:r>
        <w:rPr>
          <w:spacing w:val="-2"/>
        </w:rPr>
        <w:t xml:space="preserve">дошкольного </w:t>
      </w:r>
      <w:proofErr w:type="spellStart"/>
      <w:r>
        <w:t>оразовательного</w:t>
      </w:r>
      <w:proofErr w:type="spellEnd"/>
      <w:r>
        <w:t xml:space="preserve"> учреждения:</w:t>
      </w:r>
    </w:p>
    <w:p w:rsidR="00AE7165" w:rsidRDefault="00AE7165" w:rsidP="00AE7165">
      <w:pPr>
        <w:pStyle w:val="a3"/>
        <w:jc w:val="left"/>
      </w:pPr>
      <w:r>
        <w:t>Текст</w:t>
      </w:r>
      <w:r>
        <w:rPr>
          <w:spacing w:val="80"/>
        </w:rPr>
        <w:t xml:space="preserve"> </w:t>
      </w:r>
      <w:r>
        <w:t>набирается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редакторе</w:t>
      </w:r>
      <w:r>
        <w:rPr>
          <w:spacing w:val="80"/>
        </w:rPr>
        <w:t xml:space="preserve"> </w:t>
      </w:r>
      <w:proofErr w:type="spellStart"/>
      <w:r>
        <w:t>Word</w:t>
      </w:r>
      <w:proofErr w:type="spellEnd"/>
      <w:r>
        <w:rPr>
          <w:spacing w:val="80"/>
        </w:rPr>
        <w:t xml:space="preserve"> </w:t>
      </w:r>
      <w:proofErr w:type="spellStart"/>
      <w:r>
        <w:t>for</w:t>
      </w:r>
      <w:proofErr w:type="spellEnd"/>
      <w:r>
        <w:rPr>
          <w:spacing w:val="80"/>
        </w:rPr>
        <w:t xml:space="preserve"> </w:t>
      </w:r>
      <w:proofErr w:type="spellStart"/>
      <w:r>
        <w:t>Windows</w:t>
      </w:r>
      <w:proofErr w:type="spellEnd"/>
      <w:r>
        <w:rPr>
          <w:spacing w:val="80"/>
        </w:rPr>
        <w:t xml:space="preserve"> </w:t>
      </w:r>
      <w:r>
        <w:t>шрифтом</w:t>
      </w:r>
      <w:r>
        <w:rPr>
          <w:spacing w:val="80"/>
        </w:rPr>
        <w:t xml:space="preserve"> </w:t>
      </w:r>
      <w:proofErr w:type="spellStart"/>
      <w:r>
        <w:t>Times</w:t>
      </w:r>
      <w:proofErr w:type="spellEnd"/>
      <w:r>
        <w:rPr>
          <w:spacing w:val="80"/>
        </w:rPr>
        <w:t xml:space="preserve"> </w:t>
      </w:r>
      <w:proofErr w:type="spellStart"/>
      <w:r>
        <w:t>new</w:t>
      </w:r>
      <w:proofErr w:type="spellEnd"/>
      <w:r>
        <w:rPr>
          <w:spacing w:val="80"/>
        </w:rPr>
        <w:t xml:space="preserve"> </w:t>
      </w:r>
      <w:proofErr w:type="spellStart"/>
      <w:r>
        <w:t>roman</w:t>
      </w:r>
      <w:proofErr w:type="spellEnd"/>
      <w:r>
        <w:rPr>
          <w:spacing w:val="80"/>
        </w:rPr>
        <w:t xml:space="preserve"> </w:t>
      </w:r>
      <w:r>
        <w:t>12-14, межстрочный интервал одинарный, выравнивание по ширине.</w:t>
      </w:r>
    </w:p>
    <w:p w:rsidR="00AE7165" w:rsidRDefault="00AE7165" w:rsidP="00AE7165">
      <w:pPr>
        <w:pStyle w:val="a3"/>
        <w:ind w:left="473" w:firstLine="0"/>
        <w:jc w:val="left"/>
      </w:pPr>
      <w:r>
        <w:t>Заголовки</w:t>
      </w:r>
      <w:r>
        <w:rPr>
          <w:spacing w:val="-3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жирным</w:t>
      </w:r>
      <w:r>
        <w:rPr>
          <w:spacing w:val="-5"/>
        </w:rPr>
        <w:t xml:space="preserve"> </w:t>
      </w:r>
      <w:r>
        <w:rPr>
          <w:spacing w:val="-2"/>
        </w:rPr>
        <w:t>шрифтом.</w:t>
      </w:r>
    </w:p>
    <w:p w:rsidR="00AE7165" w:rsidRDefault="00AE7165" w:rsidP="00AE7165">
      <w:pPr>
        <w:pStyle w:val="a3"/>
        <w:ind w:left="473" w:right="744" w:firstLine="0"/>
        <w:jc w:val="left"/>
      </w:pPr>
      <w:r>
        <w:t>Страницы</w:t>
      </w:r>
      <w:r>
        <w:rPr>
          <w:spacing w:val="-8"/>
        </w:rPr>
        <w:t xml:space="preserve"> </w:t>
      </w:r>
      <w:r>
        <w:t>нумеруются,</w:t>
      </w:r>
      <w:r>
        <w:rPr>
          <w:spacing w:val="-7"/>
        </w:rPr>
        <w:t xml:space="preserve"> </w:t>
      </w:r>
      <w:r>
        <w:t>скрепляется</w:t>
      </w:r>
      <w:r>
        <w:rPr>
          <w:spacing w:val="-8"/>
        </w:rPr>
        <w:t xml:space="preserve"> </w:t>
      </w:r>
      <w:r>
        <w:t>печатью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 Титульный лист считается первым, не подлежит нумерации.</w:t>
      </w:r>
    </w:p>
    <w:p w:rsidR="00AE7165" w:rsidRDefault="00AE7165" w:rsidP="00AE7165">
      <w:pPr>
        <w:pStyle w:val="a3"/>
        <w:ind w:right="118"/>
      </w:pPr>
      <w:r>
        <w:t>Рабочая программа воспитания и календарный план воспитательной работы составляется в одном экземпляре.</w:t>
      </w:r>
    </w:p>
    <w:p w:rsidR="00AE7165" w:rsidRDefault="00AE7165" w:rsidP="00AE7165">
      <w:pPr>
        <w:pStyle w:val="a3"/>
        <w:ind w:left="473" w:firstLine="0"/>
      </w:pPr>
      <w:r>
        <w:t>Титульный</w:t>
      </w:r>
      <w:r>
        <w:rPr>
          <w:spacing w:val="-3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содержать:</w:t>
      </w:r>
    </w:p>
    <w:p w:rsidR="00AE7165" w:rsidRDefault="00AE7165" w:rsidP="00AE7165">
      <w:pPr>
        <w:pStyle w:val="a5"/>
        <w:numPr>
          <w:ilvl w:val="0"/>
          <w:numId w:val="1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гриф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AE7165" w:rsidRDefault="00AE7165" w:rsidP="00AE7165">
      <w:pPr>
        <w:pStyle w:val="a5"/>
        <w:numPr>
          <w:ilvl w:val="0"/>
          <w:numId w:val="1"/>
        </w:numPr>
        <w:tabs>
          <w:tab w:val="left" w:pos="721"/>
        </w:tabs>
        <w:ind w:right="116" w:firstLine="360"/>
        <w:rPr>
          <w:sz w:val="24"/>
        </w:rPr>
      </w:pPr>
      <w:r>
        <w:rPr>
          <w:sz w:val="24"/>
        </w:rPr>
        <w:t>гриф утверждения программы (с указанием даты и номера приказа руководителя образовательного учреждения);</w:t>
      </w:r>
    </w:p>
    <w:p w:rsidR="00AE7165" w:rsidRDefault="00AE7165" w:rsidP="00AE7165">
      <w:pPr>
        <w:pStyle w:val="a5"/>
        <w:numPr>
          <w:ilvl w:val="0"/>
          <w:numId w:val="1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МБДОУ</w:t>
      </w:r>
    </w:p>
    <w:p w:rsidR="00AE7165" w:rsidRDefault="00AE7165" w:rsidP="00AE7165">
      <w:pPr>
        <w:pStyle w:val="a5"/>
        <w:numPr>
          <w:ilvl w:val="0"/>
          <w:numId w:val="1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AE7165" w:rsidRDefault="00AE7165" w:rsidP="00AE7165">
      <w:pPr>
        <w:pStyle w:val="1"/>
        <w:numPr>
          <w:ilvl w:val="0"/>
          <w:numId w:val="5"/>
        </w:numPr>
        <w:tabs>
          <w:tab w:val="left" w:pos="817"/>
        </w:tabs>
        <w:spacing w:before="4" w:line="240" w:lineRule="auto"/>
        <w:ind w:left="112" w:right="105" w:firstLine="360"/>
        <w:jc w:val="both"/>
      </w:pPr>
      <w:r>
        <w:t>Механизм реализации рабочей программы воспитания и календарного плана воспитательной работы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937"/>
        </w:tabs>
        <w:ind w:right="116" w:firstLine="360"/>
        <w:jc w:val="both"/>
        <w:rPr>
          <w:sz w:val="24"/>
        </w:rPr>
      </w:pPr>
      <w:r>
        <w:rPr>
          <w:sz w:val="24"/>
        </w:rPr>
        <w:t>Ежегодно на заседании педагогического совета (август) принимается и утверждается рабочая программа воспитания и календарный план воспитательной работы.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1004"/>
        </w:tabs>
        <w:ind w:right="105" w:firstLine="360"/>
        <w:jc w:val="both"/>
        <w:rPr>
          <w:sz w:val="24"/>
        </w:rPr>
      </w:pPr>
      <w:r>
        <w:rPr>
          <w:sz w:val="24"/>
        </w:rPr>
        <w:t>Руководитель утверждает по образовательному учреждению рабочую программу воспитания и календарный план воспитательной работы и разрешает ее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AE7165" w:rsidRDefault="00AE7165" w:rsidP="00AE7165">
      <w:pPr>
        <w:jc w:val="both"/>
        <w:rPr>
          <w:sz w:val="24"/>
        </w:rPr>
        <w:sectPr w:rsidR="00AE7165">
          <w:pgSz w:w="11910" w:h="16840"/>
          <w:pgMar w:top="1040" w:right="740" w:bottom="280" w:left="1020" w:header="720" w:footer="720" w:gutter="0"/>
          <w:cols w:space="720"/>
        </w:sectPr>
      </w:pP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966"/>
        </w:tabs>
        <w:spacing w:before="66"/>
        <w:ind w:right="116" w:firstLine="360"/>
        <w:jc w:val="both"/>
        <w:rPr>
          <w:sz w:val="24"/>
        </w:rPr>
      </w:pPr>
      <w:r>
        <w:rPr>
          <w:sz w:val="24"/>
        </w:rPr>
        <w:lastRenderedPageBreak/>
        <w:t>Педагоги ставят в известность родителей (законных представителей) о реализации программы воспитания и календарного плана воспитательной работы.</w:t>
      </w:r>
    </w:p>
    <w:p w:rsidR="00AE7165" w:rsidRDefault="00AE7165" w:rsidP="00AE7165">
      <w:pPr>
        <w:pStyle w:val="1"/>
        <w:numPr>
          <w:ilvl w:val="0"/>
          <w:numId w:val="5"/>
        </w:numPr>
        <w:tabs>
          <w:tab w:val="left" w:pos="702"/>
        </w:tabs>
        <w:ind w:left="701" w:hanging="229"/>
        <w:jc w:val="both"/>
      </w:pPr>
      <w:r>
        <w:t>Сроки</w:t>
      </w:r>
      <w:r>
        <w:rPr>
          <w:spacing w:val="-17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рабочей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календарного</w:t>
      </w:r>
      <w:r>
        <w:rPr>
          <w:spacing w:val="-13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rPr>
          <w:spacing w:val="-2"/>
        </w:rPr>
        <w:t>работы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894"/>
        </w:tabs>
        <w:spacing w:line="274" w:lineRule="exact"/>
        <w:ind w:left="893" w:hanging="42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 учебного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884"/>
        </w:tabs>
        <w:ind w:right="111" w:firstLine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воспитательной работы возможны изменения и дополнения</w:t>
      </w:r>
    </w:p>
    <w:p w:rsidR="00AE7165" w:rsidRDefault="00AE7165" w:rsidP="00AE7165">
      <w:pPr>
        <w:pStyle w:val="1"/>
        <w:numPr>
          <w:ilvl w:val="0"/>
          <w:numId w:val="5"/>
        </w:numPr>
        <w:tabs>
          <w:tab w:val="left" w:pos="872"/>
        </w:tabs>
        <w:spacing w:line="240" w:lineRule="auto"/>
        <w:ind w:left="112" w:right="106" w:firstLine="360"/>
        <w:jc w:val="both"/>
      </w:pP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реализацией рабочей программы воспитания и календарного плана воспитательной работы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1047"/>
        </w:tabs>
        <w:ind w:right="110" w:firstLine="360"/>
        <w:jc w:val="both"/>
        <w:rPr>
          <w:sz w:val="24"/>
        </w:rPr>
      </w:pPr>
      <w:r>
        <w:rPr>
          <w:sz w:val="24"/>
        </w:rPr>
        <w:t>Контроль выполнения рабочей программы воспитания и календарного плана воспитательной работы педагогами и освоение их воспитанниками осуществляется старшим воспитателем систематически, но не менее двух раз в год.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1002"/>
        </w:tabs>
        <w:ind w:right="113" w:firstLine="360"/>
        <w:jc w:val="both"/>
        <w:rPr>
          <w:sz w:val="24"/>
        </w:rPr>
      </w:pPr>
      <w:r>
        <w:rPr>
          <w:sz w:val="24"/>
        </w:rPr>
        <w:t>Общее руководство реализацией рабочей программы воспитания осуществляется руководителем.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совещаниях, заседаниях педагогического совета.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920"/>
        </w:tabs>
        <w:ind w:right="113" w:firstLine="360"/>
        <w:jc w:val="both"/>
        <w:rPr>
          <w:sz w:val="24"/>
        </w:rPr>
      </w:pPr>
      <w:r>
        <w:rPr>
          <w:sz w:val="24"/>
        </w:rPr>
        <w:t>Ответственность за реализацию рабочей программы воспитания и календарного плана воспитательной работы возлагается на администрацию ДОУ.</w:t>
      </w:r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970"/>
        </w:tabs>
        <w:ind w:right="111" w:firstLine="360"/>
        <w:jc w:val="both"/>
        <w:rPr>
          <w:sz w:val="24"/>
        </w:rPr>
      </w:pPr>
      <w:proofErr w:type="gramStart"/>
      <w:r>
        <w:rPr>
          <w:sz w:val="24"/>
        </w:rPr>
        <w:t>Муниципальное дошкольное 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рабочей программы воспитания, качество образования выпускников ДОУ, а также за жизнь, здоровье воспитанников, работников образовательного учреждения.</w:t>
      </w:r>
      <w:proofErr w:type="gramEnd"/>
    </w:p>
    <w:p w:rsidR="00AE7165" w:rsidRDefault="00AE7165" w:rsidP="00AE7165">
      <w:pPr>
        <w:pStyle w:val="a5"/>
        <w:numPr>
          <w:ilvl w:val="1"/>
          <w:numId w:val="5"/>
        </w:numPr>
        <w:tabs>
          <w:tab w:val="left" w:pos="930"/>
        </w:tabs>
        <w:ind w:right="112" w:firstLine="360"/>
        <w:jc w:val="both"/>
        <w:rPr>
          <w:sz w:val="24"/>
        </w:rPr>
      </w:pPr>
      <w:r>
        <w:rPr>
          <w:sz w:val="24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 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AE7165" w:rsidRDefault="00AE7165" w:rsidP="00AE7165">
      <w:pPr>
        <w:pStyle w:val="a3"/>
        <w:ind w:right="113"/>
      </w:pPr>
      <w:r>
        <w:t>Срок действия настоящего положения: до внесения изменений в законодательные акты, регламентирующие организацию образовательной деятельности</w:t>
      </w:r>
    </w:p>
    <w:p w:rsidR="00036987" w:rsidRDefault="00036987"/>
    <w:sectPr w:rsidR="00036987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3DA"/>
    <w:multiLevelType w:val="hybridMultilevel"/>
    <w:tmpl w:val="CBCCC5F6"/>
    <w:lvl w:ilvl="0" w:tplc="2C1816F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F45CDC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D4401B82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9B4C20FE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F68C1956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5014640C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82903EE2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B184C6E6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0B6C7732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1">
    <w:nsid w:val="0DEA096A"/>
    <w:multiLevelType w:val="hybridMultilevel"/>
    <w:tmpl w:val="AB5C64A6"/>
    <w:lvl w:ilvl="0" w:tplc="B0763516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26EA6F4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2" w:tplc="4FBC60D0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3" w:tplc="8286D12E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88C68998">
      <w:numFmt w:val="bullet"/>
      <w:lvlText w:val="•"/>
      <w:lvlJc w:val="left"/>
      <w:pPr>
        <w:ind w:left="4430" w:hanging="140"/>
      </w:pPr>
      <w:rPr>
        <w:rFonts w:hint="default"/>
        <w:lang w:val="ru-RU" w:eastAsia="en-US" w:bidi="ar-SA"/>
      </w:rPr>
    </w:lvl>
    <w:lvl w:ilvl="5" w:tplc="0988114A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9EAA695A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F94A106C">
      <w:numFmt w:val="bullet"/>
      <w:lvlText w:val="•"/>
      <w:lvlJc w:val="left"/>
      <w:pPr>
        <w:ind w:left="7288" w:hanging="140"/>
      </w:pPr>
      <w:rPr>
        <w:rFonts w:hint="default"/>
        <w:lang w:val="ru-RU" w:eastAsia="en-US" w:bidi="ar-SA"/>
      </w:rPr>
    </w:lvl>
    <w:lvl w:ilvl="8" w:tplc="5C30F008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2">
    <w:nsid w:val="18385C90"/>
    <w:multiLevelType w:val="hybridMultilevel"/>
    <w:tmpl w:val="91D63580"/>
    <w:lvl w:ilvl="0" w:tplc="E6E0D686">
      <w:start w:val="1"/>
      <w:numFmt w:val="decimal"/>
      <w:lvlText w:val="%1)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F42A46">
      <w:numFmt w:val="bullet"/>
      <w:lvlText w:val="•"/>
      <w:lvlJc w:val="left"/>
      <w:pPr>
        <w:ind w:left="1122" w:hanging="341"/>
      </w:pPr>
      <w:rPr>
        <w:rFonts w:hint="default"/>
        <w:lang w:val="ru-RU" w:eastAsia="en-US" w:bidi="ar-SA"/>
      </w:rPr>
    </w:lvl>
    <w:lvl w:ilvl="2" w:tplc="3F282CBC">
      <w:numFmt w:val="bullet"/>
      <w:lvlText w:val="•"/>
      <w:lvlJc w:val="left"/>
      <w:pPr>
        <w:ind w:left="2125" w:hanging="341"/>
      </w:pPr>
      <w:rPr>
        <w:rFonts w:hint="default"/>
        <w:lang w:val="ru-RU" w:eastAsia="en-US" w:bidi="ar-SA"/>
      </w:rPr>
    </w:lvl>
    <w:lvl w:ilvl="3" w:tplc="A9D499DA">
      <w:numFmt w:val="bullet"/>
      <w:lvlText w:val="•"/>
      <w:lvlJc w:val="left"/>
      <w:pPr>
        <w:ind w:left="3127" w:hanging="341"/>
      </w:pPr>
      <w:rPr>
        <w:rFonts w:hint="default"/>
        <w:lang w:val="ru-RU" w:eastAsia="en-US" w:bidi="ar-SA"/>
      </w:rPr>
    </w:lvl>
    <w:lvl w:ilvl="4" w:tplc="D2AEDA98">
      <w:numFmt w:val="bullet"/>
      <w:lvlText w:val="•"/>
      <w:lvlJc w:val="left"/>
      <w:pPr>
        <w:ind w:left="4130" w:hanging="341"/>
      </w:pPr>
      <w:rPr>
        <w:rFonts w:hint="default"/>
        <w:lang w:val="ru-RU" w:eastAsia="en-US" w:bidi="ar-SA"/>
      </w:rPr>
    </w:lvl>
    <w:lvl w:ilvl="5" w:tplc="8E6C3446">
      <w:numFmt w:val="bullet"/>
      <w:lvlText w:val="•"/>
      <w:lvlJc w:val="left"/>
      <w:pPr>
        <w:ind w:left="5133" w:hanging="341"/>
      </w:pPr>
      <w:rPr>
        <w:rFonts w:hint="default"/>
        <w:lang w:val="ru-RU" w:eastAsia="en-US" w:bidi="ar-SA"/>
      </w:rPr>
    </w:lvl>
    <w:lvl w:ilvl="6" w:tplc="CA9EB1A4">
      <w:numFmt w:val="bullet"/>
      <w:lvlText w:val="•"/>
      <w:lvlJc w:val="left"/>
      <w:pPr>
        <w:ind w:left="6135" w:hanging="341"/>
      </w:pPr>
      <w:rPr>
        <w:rFonts w:hint="default"/>
        <w:lang w:val="ru-RU" w:eastAsia="en-US" w:bidi="ar-SA"/>
      </w:rPr>
    </w:lvl>
    <w:lvl w:ilvl="7" w:tplc="8B6A0B6C">
      <w:numFmt w:val="bullet"/>
      <w:lvlText w:val="•"/>
      <w:lvlJc w:val="left"/>
      <w:pPr>
        <w:ind w:left="7138" w:hanging="341"/>
      </w:pPr>
      <w:rPr>
        <w:rFonts w:hint="default"/>
        <w:lang w:val="ru-RU" w:eastAsia="en-US" w:bidi="ar-SA"/>
      </w:rPr>
    </w:lvl>
    <w:lvl w:ilvl="8" w:tplc="8F56585C">
      <w:numFmt w:val="bullet"/>
      <w:lvlText w:val="•"/>
      <w:lvlJc w:val="left"/>
      <w:pPr>
        <w:ind w:left="8141" w:hanging="341"/>
      </w:pPr>
      <w:rPr>
        <w:rFonts w:hint="default"/>
        <w:lang w:val="ru-RU" w:eastAsia="en-US" w:bidi="ar-SA"/>
      </w:rPr>
    </w:lvl>
  </w:abstractNum>
  <w:abstractNum w:abstractNumId="3">
    <w:nsid w:val="27DB3BD7"/>
    <w:multiLevelType w:val="hybridMultilevel"/>
    <w:tmpl w:val="C36A6956"/>
    <w:lvl w:ilvl="0" w:tplc="6F16FE00">
      <w:start w:val="1"/>
      <w:numFmt w:val="decimal"/>
      <w:lvlText w:val="%1)"/>
      <w:lvlJc w:val="left"/>
      <w:pPr>
        <w:ind w:left="491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869DDA">
      <w:numFmt w:val="bullet"/>
      <w:lvlText w:val="•"/>
      <w:lvlJc w:val="left"/>
      <w:pPr>
        <w:ind w:left="1464" w:hanging="379"/>
      </w:pPr>
      <w:rPr>
        <w:rFonts w:hint="default"/>
        <w:lang w:val="ru-RU" w:eastAsia="en-US" w:bidi="ar-SA"/>
      </w:rPr>
    </w:lvl>
    <w:lvl w:ilvl="2" w:tplc="5B4CCE52">
      <w:numFmt w:val="bullet"/>
      <w:lvlText w:val="•"/>
      <w:lvlJc w:val="left"/>
      <w:pPr>
        <w:ind w:left="2429" w:hanging="379"/>
      </w:pPr>
      <w:rPr>
        <w:rFonts w:hint="default"/>
        <w:lang w:val="ru-RU" w:eastAsia="en-US" w:bidi="ar-SA"/>
      </w:rPr>
    </w:lvl>
    <w:lvl w:ilvl="3" w:tplc="C6B23154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E9B8D818">
      <w:numFmt w:val="bullet"/>
      <w:lvlText w:val="•"/>
      <w:lvlJc w:val="left"/>
      <w:pPr>
        <w:ind w:left="4358" w:hanging="379"/>
      </w:pPr>
      <w:rPr>
        <w:rFonts w:hint="default"/>
        <w:lang w:val="ru-RU" w:eastAsia="en-US" w:bidi="ar-SA"/>
      </w:rPr>
    </w:lvl>
    <w:lvl w:ilvl="5" w:tplc="C12C558A">
      <w:numFmt w:val="bullet"/>
      <w:lvlText w:val="•"/>
      <w:lvlJc w:val="left"/>
      <w:pPr>
        <w:ind w:left="5323" w:hanging="379"/>
      </w:pPr>
      <w:rPr>
        <w:rFonts w:hint="default"/>
        <w:lang w:val="ru-RU" w:eastAsia="en-US" w:bidi="ar-SA"/>
      </w:rPr>
    </w:lvl>
    <w:lvl w:ilvl="6" w:tplc="0AB89BDA">
      <w:numFmt w:val="bullet"/>
      <w:lvlText w:val="•"/>
      <w:lvlJc w:val="left"/>
      <w:pPr>
        <w:ind w:left="6287" w:hanging="379"/>
      </w:pPr>
      <w:rPr>
        <w:rFonts w:hint="default"/>
        <w:lang w:val="ru-RU" w:eastAsia="en-US" w:bidi="ar-SA"/>
      </w:rPr>
    </w:lvl>
    <w:lvl w:ilvl="7" w:tplc="8764710C">
      <w:numFmt w:val="bullet"/>
      <w:lvlText w:val="•"/>
      <w:lvlJc w:val="left"/>
      <w:pPr>
        <w:ind w:left="7252" w:hanging="379"/>
      </w:pPr>
      <w:rPr>
        <w:rFonts w:hint="default"/>
        <w:lang w:val="ru-RU" w:eastAsia="en-US" w:bidi="ar-SA"/>
      </w:rPr>
    </w:lvl>
    <w:lvl w:ilvl="8" w:tplc="7D3A9C50">
      <w:numFmt w:val="bullet"/>
      <w:lvlText w:val="•"/>
      <w:lvlJc w:val="left"/>
      <w:pPr>
        <w:ind w:left="8217" w:hanging="379"/>
      </w:pPr>
      <w:rPr>
        <w:rFonts w:hint="default"/>
        <w:lang w:val="ru-RU" w:eastAsia="en-US" w:bidi="ar-SA"/>
      </w:rPr>
    </w:lvl>
  </w:abstractNum>
  <w:abstractNum w:abstractNumId="4">
    <w:nsid w:val="76961F41"/>
    <w:multiLevelType w:val="multilevel"/>
    <w:tmpl w:val="02188F48"/>
    <w:lvl w:ilvl="0">
      <w:start w:val="1"/>
      <w:numFmt w:val="decimal"/>
      <w:lvlText w:val="%1."/>
      <w:lvlJc w:val="left"/>
      <w:pPr>
        <w:ind w:left="713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900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5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1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7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5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65"/>
    <w:rsid w:val="00036987"/>
    <w:rsid w:val="00331D6D"/>
    <w:rsid w:val="00910086"/>
    <w:rsid w:val="00AE7165"/>
    <w:rsid w:val="00B56183"/>
    <w:rsid w:val="00B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7165"/>
    <w:pPr>
      <w:spacing w:before="5"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71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E7165"/>
    <w:pPr>
      <w:ind w:left="112" w:firstLine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1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E7165"/>
    <w:pPr>
      <w:ind w:left="112" w:firstLine="360"/>
      <w:jc w:val="both"/>
    </w:pPr>
  </w:style>
  <w:style w:type="table" w:customStyle="1" w:styleId="TableNormal">
    <w:name w:val="Table Normal"/>
    <w:uiPriority w:val="2"/>
    <w:semiHidden/>
    <w:unhideWhenUsed/>
    <w:qFormat/>
    <w:rsid w:val="00AE7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7165"/>
    <w:pPr>
      <w:spacing w:before="5"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71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E7165"/>
    <w:pPr>
      <w:ind w:left="112" w:firstLine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1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E7165"/>
    <w:pPr>
      <w:ind w:left="112" w:firstLine="360"/>
      <w:jc w:val="both"/>
    </w:pPr>
  </w:style>
  <w:style w:type="table" w:customStyle="1" w:styleId="TableNormal">
    <w:name w:val="Table Normal"/>
    <w:uiPriority w:val="2"/>
    <w:semiHidden/>
    <w:unhideWhenUsed/>
    <w:qFormat/>
    <w:rsid w:val="00AE7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2022-02-11T06:50:00Z</dcterms:created>
  <dcterms:modified xsi:type="dcterms:W3CDTF">2022-02-11T07:32:00Z</dcterms:modified>
</cp:coreProperties>
</file>